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B" w:rsidRDefault="001730DF">
      <w:pPr>
        <w:jc w:val="center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江苏食品药品职业技术学院</w:t>
      </w:r>
      <w:r w:rsidR="007A7DB1">
        <w:rPr>
          <w:rFonts w:ascii="Times New Roman" w:eastAsia="黑体" w:hAnsi="Times New Roman" w:cs="Times New Roman"/>
          <w:b/>
          <w:sz w:val="28"/>
        </w:rPr>
        <w:t>20</w:t>
      </w:r>
      <w:r w:rsidR="00A35B59">
        <w:rPr>
          <w:rFonts w:ascii="Times New Roman" w:eastAsia="黑体" w:hAnsi="Times New Roman" w:cs="Times New Roman" w:hint="eastAsia"/>
          <w:b/>
          <w:sz w:val="28"/>
        </w:rPr>
        <w:t>23</w:t>
      </w:r>
      <w:r w:rsidR="007A7DB1">
        <w:rPr>
          <w:rFonts w:ascii="Times New Roman" w:eastAsia="黑体" w:hAnsi="Times New Roman" w:cs="Times New Roman"/>
          <w:b/>
          <w:sz w:val="28"/>
        </w:rPr>
        <w:t>年</w:t>
      </w:r>
      <w:r w:rsidR="00FE7864">
        <w:rPr>
          <w:rFonts w:ascii="Times New Roman" w:eastAsia="黑体" w:hAnsi="Times New Roman" w:cs="Times New Roman" w:hint="eastAsia"/>
          <w:b/>
          <w:sz w:val="28"/>
        </w:rPr>
        <w:t>下</w:t>
      </w:r>
      <w:r w:rsidR="00DD71C0">
        <w:rPr>
          <w:rFonts w:ascii="Times New Roman" w:eastAsia="黑体" w:hAnsi="Times New Roman" w:cs="Times New Roman" w:hint="eastAsia"/>
          <w:b/>
          <w:sz w:val="28"/>
        </w:rPr>
        <w:t>半年</w:t>
      </w:r>
      <w:r>
        <w:rPr>
          <w:rFonts w:ascii="Times New Roman" w:eastAsia="黑体" w:hAnsi="Times New Roman" w:cs="Times New Roman"/>
          <w:b/>
          <w:sz w:val="28"/>
        </w:rPr>
        <w:t>学英语四、六级</w:t>
      </w:r>
    </w:p>
    <w:p w:rsidR="00DE16EB" w:rsidRDefault="001730DF">
      <w:pPr>
        <w:jc w:val="center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考试报名工作通知</w:t>
      </w:r>
    </w:p>
    <w:p w:rsidR="00DE16EB" w:rsidRDefault="00DE16EB">
      <w:pPr>
        <w:rPr>
          <w:rFonts w:ascii="Times New Roman" w:eastAsia="宋体" w:hAnsi="Times New Roman" w:cs="Times New Roman"/>
        </w:rPr>
      </w:pPr>
    </w:p>
    <w:p w:rsidR="00DE16EB" w:rsidRDefault="001730D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考试院通知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A35B59">
        <w:rPr>
          <w:rFonts w:ascii="Times New Roman" w:eastAsia="宋体" w:hAnsi="Times New Roman" w:cs="Times New Roman" w:hint="eastAsia"/>
          <w:sz w:val="24"/>
          <w:szCs w:val="24"/>
        </w:rPr>
        <w:t>23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E7864">
        <w:rPr>
          <w:rFonts w:ascii="Times New Roman" w:eastAsia="宋体" w:hAnsi="Times New Roman" w:cs="Times New Roman" w:hint="eastAsia"/>
          <w:sz w:val="24"/>
          <w:szCs w:val="24"/>
        </w:rPr>
        <w:t>下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半年</w:t>
      </w:r>
      <w:r>
        <w:rPr>
          <w:rFonts w:ascii="Times New Roman" w:eastAsia="宋体" w:hAnsi="Times New Roman" w:cs="Times New Roman"/>
          <w:sz w:val="24"/>
          <w:szCs w:val="24"/>
        </w:rPr>
        <w:t>全国大学英语四、六级笔试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以下简称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于</w:t>
      </w:r>
      <w:r w:rsidR="00FE7864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35B59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举行。全国大学英语四、六级考试报名工作全部采用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全国网上报名系统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网址：</w:t>
      </w:r>
      <w:r>
        <w:rPr>
          <w:rFonts w:ascii="Times New Roman" w:eastAsia="宋体" w:hAnsi="Times New Roman" w:cs="Times New Roman"/>
          <w:sz w:val="24"/>
          <w:szCs w:val="24"/>
        </w:rPr>
        <w:t>http://cet-bm.neea.edu.cn)</w:t>
      </w:r>
      <w:r>
        <w:rPr>
          <w:rFonts w:ascii="Times New Roman" w:eastAsia="宋体" w:hAnsi="Times New Roman" w:cs="Times New Roman"/>
          <w:sz w:val="24"/>
          <w:szCs w:val="24"/>
        </w:rPr>
        <w:t>进行。现将我院报名有关事项通知如下：（本校只组织笔试考试，无口语考试考场）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一、开考科目及时间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考试时间为</w:t>
      </w:r>
      <w:r w:rsidR="00FE7864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35B59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，开考科目为英语四</w:t>
      </w:r>
      <w:r w:rsidR="007A7DB1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六级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二、报名对象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、我校</w:t>
      </w:r>
      <w:r>
        <w:rPr>
          <w:rFonts w:ascii="Times New Roman" w:eastAsia="宋体" w:hAnsi="Times New Roman" w:cs="Times New Roman" w:hint="eastAsia"/>
          <w:sz w:val="24"/>
          <w:szCs w:val="24"/>
        </w:rPr>
        <w:t>在校生</w:t>
      </w:r>
      <w:r>
        <w:rPr>
          <w:rFonts w:ascii="Times New Roman" w:eastAsia="宋体" w:hAnsi="Times New Roman" w:cs="Times New Roman"/>
          <w:sz w:val="24"/>
          <w:szCs w:val="24"/>
        </w:rPr>
        <w:t>一律在我校报名、考试。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、通过四级（</w:t>
      </w:r>
      <w:r>
        <w:rPr>
          <w:rFonts w:ascii="Times New Roman" w:eastAsia="宋体" w:hAnsi="Times New Roman" w:cs="Times New Roman"/>
          <w:sz w:val="24"/>
          <w:szCs w:val="24"/>
        </w:rPr>
        <w:t>&gt;=425</w:t>
      </w:r>
      <w:r>
        <w:rPr>
          <w:rFonts w:ascii="Times New Roman" w:eastAsia="宋体" w:hAnsi="Times New Roman" w:cs="Times New Roman"/>
          <w:sz w:val="24"/>
          <w:szCs w:val="24"/>
        </w:rPr>
        <w:t>分）可以报考六级，当次考试语种为英语的考生四级、六级不得兼报。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、不接受社会人员报名，不接纳非本校学生报名，禁止考生重复报名或代替他人报名。凡违规报名的，一经查实，取消该生报名资格并严肃追究责任。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三、报名相关工作时间安排</w:t>
      </w:r>
    </w:p>
    <w:tbl>
      <w:tblPr>
        <w:tblW w:w="8015" w:type="dxa"/>
        <w:jc w:val="center"/>
        <w:tblLook w:val="04A0"/>
      </w:tblPr>
      <w:tblGrid>
        <w:gridCol w:w="2972"/>
        <w:gridCol w:w="2480"/>
        <w:gridCol w:w="2563"/>
      </w:tblGrid>
      <w:tr w:rsidR="00A35B59">
        <w:trPr>
          <w:trHeight w:val="4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bookmarkStart w:id="0" w:name="_Hlk45723448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工作安排</w:t>
            </w:r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开始时间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截止时间</w:t>
            </w:r>
          </w:p>
        </w:tc>
      </w:tr>
      <w:tr w:rsidR="00A35B59" w:rsidRPr="00C407B1">
        <w:trPr>
          <w:trHeight w:val="48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报名前信息核对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4F4049"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023</w:t>
            </w:r>
            <w:r w:rsidRPr="004F4049"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4F4049"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09</w:t>
            </w:r>
            <w:r w:rsidRPr="004F4049"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4F4049"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06 13</w:t>
            </w:r>
            <w:r w:rsidRPr="004F4049"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:00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2023-09-13 12:00</w:t>
            </w:r>
          </w:p>
        </w:tc>
      </w:tr>
      <w:tr w:rsidR="00A35B59">
        <w:trPr>
          <w:trHeight w:val="48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考生网上报名及缴费时间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2023-09-14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 xml:space="preserve"> 1</w:t>
            </w: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>:</w:t>
            </w: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0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>0 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F4049" w:rsidRDefault="00A35B59" w:rsidP="0030621A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>20</w:t>
            </w: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>-</w:t>
            </w: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09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>-</w:t>
            </w:r>
            <w:r w:rsidRPr="004F4049">
              <w:rPr>
                <w:rFonts w:ascii="楷体" w:eastAsia="楷体" w:hAnsi="楷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  <w:r w:rsidRPr="004F4049">
              <w:rPr>
                <w:rFonts w:ascii="楷体" w:eastAsia="楷体" w:hAnsi="楷体" w:cs="宋体"/>
                <w:b/>
                <w:bCs/>
                <w:color w:val="FF0000"/>
                <w:kern w:val="0"/>
                <w:sz w:val="24"/>
                <w:szCs w:val="24"/>
              </w:rPr>
              <w:t xml:space="preserve"> 17:00</w:t>
            </w:r>
          </w:p>
        </w:tc>
      </w:tr>
      <w:tr w:rsidR="00A35B59">
        <w:trPr>
          <w:trHeight w:val="48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编排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5E49CA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2023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09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 xml:space="preserve">25 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09:00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5E49CA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2023-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 xml:space="preserve">09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</w:tr>
      <w:tr w:rsidR="00A35B59">
        <w:trPr>
          <w:trHeight w:val="48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试卷申报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5E49CA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2023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09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 xml:space="preserve">25 </w:t>
            </w:r>
            <w:r w:rsidRPr="005E49C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09:00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5E49CA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2023-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 xml:space="preserve">09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</w:tr>
      <w:tr w:rsidR="00A35B59">
        <w:trPr>
          <w:trHeight w:val="48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Default="00A35B59" w:rsidP="0030621A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笔试准考证打印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25B12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2023-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12-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09:00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59" w:rsidRPr="00425B12" w:rsidRDefault="00A35B59" w:rsidP="0030621A">
            <w:pPr>
              <w:widowControl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20FD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考试开始前</w:t>
            </w:r>
          </w:p>
        </w:tc>
      </w:tr>
    </w:tbl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四、报名办法和程序</w:t>
      </w:r>
    </w:p>
    <w:p w:rsidR="00DE16EB" w:rsidRDefault="001730D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根据教育部考试中心安排，考生须在规定时间内登录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全国网上报名系统（网址：</w:t>
      </w:r>
      <w:r>
        <w:rPr>
          <w:rFonts w:ascii="Times New Roman" w:eastAsia="宋体" w:hAnsi="Times New Roman" w:cs="Times New Roman"/>
          <w:sz w:val="24"/>
          <w:szCs w:val="24"/>
        </w:rPr>
        <w:t>http://cet-bm.neea.edu.cn</w:t>
      </w:r>
      <w:r>
        <w:rPr>
          <w:rFonts w:ascii="Times New Roman" w:eastAsia="宋体" w:hAnsi="Times New Roman" w:cs="Times New Roman"/>
          <w:sz w:val="24"/>
          <w:szCs w:val="24"/>
        </w:rPr>
        <w:t>），完成注册、</w:t>
      </w:r>
      <w:r>
        <w:rPr>
          <w:rFonts w:ascii="Times New Roman" w:eastAsia="宋体" w:hAnsi="Times New Roman" w:cs="Times New Roman"/>
          <w:color w:val="FF0000"/>
          <w:sz w:val="24"/>
          <w:szCs w:val="24"/>
        </w:rPr>
        <w:t>报名、缴费</w:t>
      </w:r>
      <w:r>
        <w:rPr>
          <w:rFonts w:ascii="Times New Roman" w:eastAsia="宋体" w:hAnsi="Times New Roman" w:cs="Times New Roman"/>
          <w:sz w:val="24"/>
          <w:szCs w:val="24"/>
        </w:rPr>
        <w:t>等相关工作。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Cs w:val="24"/>
        </w:rPr>
      </w:pPr>
      <w:r>
        <w:rPr>
          <w:rFonts w:ascii="Times New Roman" w:eastAsia="黑体" w:hAnsi="Times New Roman" w:cs="Times New Roman"/>
          <w:b/>
          <w:szCs w:val="24"/>
        </w:rPr>
        <w:t>（</w:t>
      </w:r>
      <w:r>
        <w:rPr>
          <w:rFonts w:ascii="Times New Roman" w:eastAsia="黑体" w:hAnsi="Times New Roman" w:cs="Times New Roman" w:hint="eastAsia"/>
          <w:b/>
          <w:szCs w:val="24"/>
        </w:rPr>
        <w:t>一</w:t>
      </w:r>
      <w:r>
        <w:rPr>
          <w:rFonts w:ascii="Times New Roman" w:eastAsia="黑体" w:hAnsi="Times New Roman" w:cs="Times New Roman"/>
          <w:b/>
          <w:szCs w:val="24"/>
        </w:rPr>
        <w:t>）网上报名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内容包括报名资格确认与复核、网上报名、网上缴费。</w:t>
      </w:r>
    </w:p>
    <w:p w:rsidR="00DE16EB" w:rsidRDefault="001730DF">
      <w:pPr>
        <w:spacing w:line="360" w:lineRule="auto"/>
        <w:rPr>
          <w:rFonts w:ascii="Times New Roman" w:eastAsia="楷体" w:hAnsi="Times New Roman" w:cs="Times New Roman"/>
          <w:b/>
          <w:sz w:val="22"/>
          <w:szCs w:val="24"/>
        </w:rPr>
      </w:pPr>
      <w:r>
        <w:rPr>
          <w:rFonts w:ascii="Times New Roman" w:eastAsia="楷体" w:hAnsi="Times New Roman" w:cs="Times New Roman"/>
          <w:b/>
          <w:sz w:val="22"/>
          <w:szCs w:val="24"/>
        </w:rPr>
        <w:t>1.</w:t>
      </w:r>
      <w:r>
        <w:rPr>
          <w:rFonts w:ascii="Times New Roman" w:eastAsia="楷体" w:hAnsi="Times New Roman" w:cs="Times New Roman"/>
          <w:b/>
          <w:sz w:val="22"/>
          <w:szCs w:val="24"/>
        </w:rPr>
        <w:t>报名资格确认与复核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）报名前，考生应认真阅读报名网站首页的考试简介、考生须知、考试时间、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报名流程、常见问题、特别提示、最新动态等信息。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）进行报名资格确认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包括检查照片、基本信息是否正确，查看报名资格科目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。考生要认真填写、核对本人信息并对自己所填报的各项信息负责。信息中如有生僻字的可切换浏览器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推荐使用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谷歌、火狐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重试。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Cs w:val="24"/>
        </w:rPr>
      </w:pPr>
      <w:r>
        <w:rPr>
          <w:rFonts w:ascii="Times New Roman" w:eastAsia="楷体" w:hAnsi="Times New Roman" w:cs="Times New Roman"/>
          <w:b/>
          <w:sz w:val="22"/>
          <w:szCs w:val="24"/>
        </w:rPr>
        <w:t>2.</w:t>
      </w:r>
      <w:r>
        <w:rPr>
          <w:rFonts w:ascii="Times New Roman" w:eastAsia="楷体" w:hAnsi="Times New Roman" w:cs="Times New Roman"/>
          <w:b/>
          <w:sz w:val="22"/>
          <w:szCs w:val="24"/>
        </w:rPr>
        <w:t>网上报名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点击报名网站首页的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进入报名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按钮，即进入报名页面。考生根据流程提示即可完成报名工作。</w:t>
      </w:r>
    </w:p>
    <w:p w:rsidR="00DE16EB" w:rsidRDefault="001730DF">
      <w:pPr>
        <w:spacing w:line="360" w:lineRule="auto"/>
        <w:rPr>
          <w:rFonts w:ascii="Times New Roman" w:eastAsia="楷体" w:hAnsi="Times New Roman" w:cs="Times New Roman"/>
          <w:b/>
          <w:sz w:val="22"/>
          <w:szCs w:val="24"/>
        </w:rPr>
      </w:pPr>
      <w:r>
        <w:rPr>
          <w:rFonts w:ascii="Times New Roman" w:eastAsia="楷体" w:hAnsi="Times New Roman" w:cs="Times New Roman"/>
          <w:b/>
          <w:sz w:val="22"/>
          <w:szCs w:val="24"/>
        </w:rPr>
        <w:t>3.</w:t>
      </w:r>
      <w:r>
        <w:rPr>
          <w:rFonts w:ascii="Times New Roman" w:eastAsia="楷体" w:hAnsi="Times New Roman" w:cs="Times New Roman"/>
          <w:b/>
          <w:sz w:val="22"/>
          <w:szCs w:val="24"/>
        </w:rPr>
        <w:t>网上缴费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）报名考试费支持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网银</w:t>
      </w:r>
      <w:r>
        <w:rPr>
          <w:rFonts w:ascii="Times New Roman" w:eastAsia="宋体" w:hAnsi="Times New Roman" w:cs="Times New Roman"/>
          <w:sz w:val="24"/>
          <w:szCs w:val="24"/>
        </w:rPr>
        <w:t>及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支付宝</w:t>
      </w:r>
      <w:r>
        <w:rPr>
          <w:rFonts w:ascii="Times New Roman" w:eastAsia="宋体" w:hAnsi="Times New Roman" w:cs="Times New Roman"/>
          <w:sz w:val="24"/>
          <w:szCs w:val="24"/>
        </w:rPr>
        <w:t>两种支付方式。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）考生要在规定缴费时间内完成网上缴费。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）如未在规定时间内完成缴费，系统会在</w:t>
      </w:r>
      <w:r>
        <w:rPr>
          <w:rFonts w:ascii="Times New Roman" w:eastAsia="宋体" w:hAnsi="Times New Roman" w:cs="Times New Roman"/>
          <w:color w:val="FF0000"/>
          <w:sz w:val="24"/>
          <w:szCs w:val="24"/>
        </w:rPr>
        <w:t>24</w:t>
      </w:r>
      <w:r>
        <w:rPr>
          <w:rFonts w:ascii="Times New Roman" w:eastAsia="宋体" w:hAnsi="Times New Roman" w:cs="Times New Roman"/>
          <w:color w:val="FF0000"/>
          <w:sz w:val="24"/>
          <w:szCs w:val="24"/>
        </w:rPr>
        <w:t>小时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内</w:t>
      </w:r>
      <w:r>
        <w:rPr>
          <w:rFonts w:ascii="Times New Roman" w:eastAsia="宋体" w:hAnsi="Times New Roman" w:cs="Times New Roman"/>
          <w:sz w:val="24"/>
          <w:szCs w:val="24"/>
        </w:rPr>
        <w:t>删除考生报考信息。信息删除后，在报名规定时间内考生可重新报考。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）在规定报名时间内，已报名但未支付的科目可以随时修改，已支付的科目不可修改或取消。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）缴费时，如银行扣费成功，但系统显示科目支付状态为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未支付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时，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不要重复缴费</w:t>
      </w:r>
      <w:r>
        <w:rPr>
          <w:rFonts w:ascii="Times New Roman" w:eastAsia="宋体" w:hAnsi="Times New Roman" w:cs="Times New Roman"/>
          <w:sz w:val="24"/>
          <w:szCs w:val="24"/>
        </w:rPr>
        <w:t>，可点击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更新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按钮更新支付状态，或拨打考点咨询电话查询支付状态。因考务问题或技术问题造成重复缴费需要退费的，教育部考试中心会在考试结束一个月内原路至退回考生账户。</w:t>
      </w:r>
    </w:p>
    <w:p w:rsidR="00DE16EB" w:rsidRDefault="001730D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）一旦报名缴费成功，所有信息不得改动。报名成功的唯一标识是：对应科目的支付状态为</w:t>
      </w:r>
      <w:r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已支付</w:t>
      </w:r>
      <w:r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E16EB" w:rsidRDefault="001730DF">
      <w:pPr>
        <w:spacing w:line="360" w:lineRule="auto"/>
        <w:rPr>
          <w:rFonts w:ascii="Times New Roman" w:eastAsia="黑体" w:hAnsi="Times New Roman" w:cs="Times New Roman"/>
          <w:b/>
          <w:szCs w:val="24"/>
        </w:rPr>
      </w:pPr>
      <w:r>
        <w:rPr>
          <w:rFonts w:ascii="Times New Roman" w:eastAsia="黑体" w:hAnsi="Times New Roman" w:cs="Times New Roman"/>
          <w:b/>
          <w:szCs w:val="24"/>
        </w:rPr>
        <w:t>（</w:t>
      </w:r>
      <w:r>
        <w:rPr>
          <w:rFonts w:ascii="Times New Roman" w:eastAsia="黑体" w:hAnsi="Times New Roman" w:cs="Times New Roman" w:hint="eastAsia"/>
          <w:b/>
          <w:szCs w:val="24"/>
        </w:rPr>
        <w:t>二</w:t>
      </w:r>
      <w:r>
        <w:rPr>
          <w:rFonts w:ascii="Times New Roman" w:eastAsia="黑体" w:hAnsi="Times New Roman" w:cs="Times New Roman"/>
          <w:b/>
          <w:szCs w:val="24"/>
        </w:rPr>
        <w:t>）准考证打印</w:t>
      </w:r>
    </w:p>
    <w:p w:rsidR="00DE16EB" w:rsidRDefault="001730D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考生需在规定时间内打印准考证。如忘记通行证密码，可通过邮箱重置。如忘记通行证，可通过点击网页上的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找回已报名账号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按钮或拨打考点服务电话找回。</w:t>
      </w:r>
    </w:p>
    <w:p w:rsidR="00DE16EB" w:rsidRDefault="001730DF">
      <w:pPr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b/>
          <w:szCs w:val="24"/>
        </w:rPr>
      </w:pPr>
      <w:r>
        <w:rPr>
          <w:rFonts w:ascii="Times New Roman" w:eastAsia="黑体" w:hAnsi="Times New Roman" w:cs="Times New Roman" w:hint="eastAsia"/>
          <w:b/>
          <w:szCs w:val="24"/>
        </w:rPr>
        <w:t>特别提醒</w:t>
      </w:r>
    </w:p>
    <w:p w:rsidR="00DE16EB" w:rsidRDefault="001730D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79727E">
        <w:rPr>
          <w:rFonts w:ascii="Times New Roman" w:eastAsia="宋体" w:hAnsi="Times New Roman" w:cs="Times New Roman"/>
          <w:sz w:val="24"/>
          <w:szCs w:val="24"/>
        </w:rPr>
        <w:t>自</w:t>
      </w:r>
      <w:r w:rsidR="0079727E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="0079727E"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起，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将免费提供电子成绩报告单。在成绩发布</w:t>
      </w:r>
      <w:r>
        <w:rPr>
          <w:rFonts w:ascii="Times New Roman" w:eastAsia="宋体" w:hAnsi="Times New Roman" w:cs="Times New Roman"/>
          <w:sz w:val="24"/>
          <w:szCs w:val="24"/>
        </w:rPr>
        <w:t>25</w:t>
      </w:r>
      <w:r>
        <w:rPr>
          <w:rFonts w:ascii="Times New Roman" w:eastAsia="宋体" w:hAnsi="Times New Roman" w:cs="Times New Roman"/>
          <w:sz w:val="24"/>
          <w:szCs w:val="24"/>
        </w:rPr>
        <w:t>个工作日后，考生登录中国教育考试网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www.neea.edu.cn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）查看并下载电子成绩报告单，电子成绩报告单与纸质成绩报告单同等效力。</w:t>
      </w:r>
    </w:p>
    <w:p w:rsidR="00DE16EB" w:rsidRDefault="001730D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考生在报名期间或成绩发布后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个工作日内登录本网站，自助选择否需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要纸质成绩报告单（小语种科目为证书）。选择纸质的考生</w:t>
      </w:r>
      <w:r>
        <w:rPr>
          <w:rFonts w:ascii="Times New Roman" w:eastAsia="宋体" w:hAnsi="Times New Roman" w:cs="Times New Roman" w:hint="eastAsia"/>
          <w:sz w:val="24"/>
          <w:szCs w:val="24"/>
        </w:rPr>
        <w:t>，应按考点规定时间及地点免费领取，超过半年未领取的，视为自动放弃，不再补发。</w:t>
      </w:r>
    </w:p>
    <w:p w:rsidR="00DE16EB" w:rsidRDefault="00DE16EB">
      <w:pPr>
        <w:rPr>
          <w:rFonts w:ascii="Times New Roman" w:eastAsia="宋体" w:hAnsi="Times New Roman" w:cs="Times New Roman"/>
          <w:sz w:val="24"/>
          <w:szCs w:val="24"/>
        </w:rPr>
      </w:pPr>
    </w:p>
    <w:p w:rsidR="00DE16EB" w:rsidRDefault="00DE16EB">
      <w:pPr>
        <w:rPr>
          <w:rFonts w:ascii="Times New Roman" w:eastAsia="宋体" w:hAnsi="Times New Roman" w:cs="Times New Roman"/>
          <w:sz w:val="24"/>
          <w:szCs w:val="24"/>
        </w:rPr>
      </w:pPr>
    </w:p>
    <w:p w:rsidR="00DE16EB" w:rsidRDefault="001730DF">
      <w:pPr>
        <w:spacing w:line="360" w:lineRule="auto"/>
        <w:ind w:right="60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教务处</w:t>
      </w:r>
    </w:p>
    <w:p w:rsidR="00DE16EB" w:rsidRDefault="001730DF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A35B59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A35B59"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B46EE2"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6258E6" w:rsidRDefault="006258E6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DE16EB" w:rsidRDefault="00DE16EB">
      <w:pPr>
        <w:rPr>
          <w:rFonts w:ascii="Times New Roman" w:eastAsia="宋体" w:hAnsi="Times New Roman" w:cs="Times New Roman"/>
          <w:sz w:val="24"/>
          <w:szCs w:val="24"/>
        </w:rPr>
      </w:pPr>
    </w:p>
    <w:sectPr w:rsidR="00DE16EB" w:rsidSect="00DE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C1" w:rsidRDefault="00A66BC1" w:rsidP="008231D2">
      <w:r>
        <w:separator/>
      </w:r>
    </w:p>
  </w:endnote>
  <w:endnote w:type="continuationSeparator" w:id="1">
    <w:p w:rsidR="00A66BC1" w:rsidRDefault="00A66BC1" w:rsidP="0082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C1" w:rsidRDefault="00A66BC1" w:rsidP="008231D2">
      <w:r>
        <w:separator/>
      </w:r>
    </w:p>
  </w:footnote>
  <w:footnote w:type="continuationSeparator" w:id="1">
    <w:p w:rsidR="00A66BC1" w:rsidRDefault="00A66BC1" w:rsidP="0082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0A00"/>
    <w:multiLevelType w:val="singleLevel"/>
    <w:tmpl w:val="03B10A0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4D32"/>
    <w:rsid w:val="00032358"/>
    <w:rsid w:val="000446D8"/>
    <w:rsid w:val="000618B4"/>
    <w:rsid w:val="0006387A"/>
    <w:rsid w:val="00083CB6"/>
    <w:rsid w:val="00094D32"/>
    <w:rsid w:val="000B2846"/>
    <w:rsid w:val="000E7C71"/>
    <w:rsid w:val="000F07BB"/>
    <w:rsid w:val="00112EA2"/>
    <w:rsid w:val="001430BE"/>
    <w:rsid w:val="00152069"/>
    <w:rsid w:val="001527ED"/>
    <w:rsid w:val="00154B55"/>
    <w:rsid w:val="001730DF"/>
    <w:rsid w:val="001861B9"/>
    <w:rsid w:val="001A4F71"/>
    <w:rsid w:val="001B0581"/>
    <w:rsid w:val="001C04DC"/>
    <w:rsid w:val="001E0384"/>
    <w:rsid w:val="001E7F02"/>
    <w:rsid w:val="001F338B"/>
    <w:rsid w:val="0020046C"/>
    <w:rsid w:val="00201FFF"/>
    <w:rsid w:val="00223820"/>
    <w:rsid w:val="00255505"/>
    <w:rsid w:val="00287B58"/>
    <w:rsid w:val="00290B65"/>
    <w:rsid w:val="002A0C0D"/>
    <w:rsid w:val="002B2150"/>
    <w:rsid w:val="002C6DEC"/>
    <w:rsid w:val="002D42D6"/>
    <w:rsid w:val="002F167E"/>
    <w:rsid w:val="003021DC"/>
    <w:rsid w:val="00345F5E"/>
    <w:rsid w:val="0035276D"/>
    <w:rsid w:val="00363CE5"/>
    <w:rsid w:val="003837DA"/>
    <w:rsid w:val="00386C11"/>
    <w:rsid w:val="00390E4D"/>
    <w:rsid w:val="003A16CC"/>
    <w:rsid w:val="003B3183"/>
    <w:rsid w:val="003B5311"/>
    <w:rsid w:val="003C1D91"/>
    <w:rsid w:val="003F2B46"/>
    <w:rsid w:val="00412199"/>
    <w:rsid w:val="00495458"/>
    <w:rsid w:val="004A1C2A"/>
    <w:rsid w:val="004A6D01"/>
    <w:rsid w:val="004C7530"/>
    <w:rsid w:val="004E0F96"/>
    <w:rsid w:val="004F2F2B"/>
    <w:rsid w:val="004F4049"/>
    <w:rsid w:val="004F5345"/>
    <w:rsid w:val="00510BA6"/>
    <w:rsid w:val="00556A70"/>
    <w:rsid w:val="00563144"/>
    <w:rsid w:val="0059198D"/>
    <w:rsid w:val="00596E71"/>
    <w:rsid w:val="005C2E3A"/>
    <w:rsid w:val="005D1CBA"/>
    <w:rsid w:val="005D7D3D"/>
    <w:rsid w:val="005E0DC3"/>
    <w:rsid w:val="005E5D14"/>
    <w:rsid w:val="005E7093"/>
    <w:rsid w:val="005F0F36"/>
    <w:rsid w:val="006258E6"/>
    <w:rsid w:val="0063313B"/>
    <w:rsid w:val="00654FFA"/>
    <w:rsid w:val="00670644"/>
    <w:rsid w:val="006720CD"/>
    <w:rsid w:val="00677C0E"/>
    <w:rsid w:val="006900CB"/>
    <w:rsid w:val="00692FEE"/>
    <w:rsid w:val="006A10A2"/>
    <w:rsid w:val="006A59F8"/>
    <w:rsid w:val="006B5CCD"/>
    <w:rsid w:val="00720A0E"/>
    <w:rsid w:val="0072335C"/>
    <w:rsid w:val="007330D3"/>
    <w:rsid w:val="00751EDA"/>
    <w:rsid w:val="0077753C"/>
    <w:rsid w:val="00795B4B"/>
    <w:rsid w:val="0079727E"/>
    <w:rsid w:val="007A7DB1"/>
    <w:rsid w:val="007B059D"/>
    <w:rsid w:val="007D0737"/>
    <w:rsid w:val="007D4887"/>
    <w:rsid w:val="00800AAE"/>
    <w:rsid w:val="00804F6D"/>
    <w:rsid w:val="00807978"/>
    <w:rsid w:val="00810C58"/>
    <w:rsid w:val="008231D2"/>
    <w:rsid w:val="00857FDC"/>
    <w:rsid w:val="0086116F"/>
    <w:rsid w:val="00862975"/>
    <w:rsid w:val="00865ECD"/>
    <w:rsid w:val="0088117D"/>
    <w:rsid w:val="00897766"/>
    <w:rsid w:val="008B2A58"/>
    <w:rsid w:val="008B48C6"/>
    <w:rsid w:val="008F0B94"/>
    <w:rsid w:val="0090535D"/>
    <w:rsid w:val="00934158"/>
    <w:rsid w:val="009371E9"/>
    <w:rsid w:val="00947A9D"/>
    <w:rsid w:val="00955437"/>
    <w:rsid w:val="00962561"/>
    <w:rsid w:val="009A056A"/>
    <w:rsid w:val="009A490E"/>
    <w:rsid w:val="009B0BED"/>
    <w:rsid w:val="009B4052"/>
    <w:rsid w:val="009E6BB1"/>
    <w:rsid w:val="00A221D7"/>
    <w:rsid w:val="00A33D79"/>
    <w:rsid w:val="00A341BA"/>
    <w:rsid w:val="00A35B59"/>
    <w:rsid w:val="00A35DA8"/>
    <w:rsid w:val="00A4363A"/>
    <w:rsid w:val="00A5733E"/>
    <w:rsid w:val="00A66BC1"/>
    <w:rsid w:val="00A77097"/>
    <w:rsid w:val="00A7777E"/>
    <w:rsid w:val="00A82DD1"/>
    <w:rsid w:val="00A8662F"/>
    <w:rsid w:val="00AF6FE9"/>
    <w:rsid w:val="00B0704E"/>
    <w:rsid w:val="00B20455"/>
    <w:rsid w:val="00B27B97"/>
    <w:rsid w:val="00B46EE2"/>
    <w:rsid w:val="00B60911"/>
    <w:rsid w:val="00B66E3C"/>
    <w:rsid w:val="00B7509F"/>
    <w:rsid w:val="00B75894"/>
    <w:rsid w:val="00B827F0"/>
    <w:rsid w:val="00B85CD4"/>
    <w:rsid w:val="00B87BAB"/>
    <w:rsid w:val="00BA5AC9"/>
    <w:rsid w:val="00BB5985"/>
    <w:rsid w:val="00BD4320"/>
    <w:rsid w:val="00BE4B63"/>
    <w:rsid w:val="00C2015A"/>
    <w:rsid w:val="00C3787B"/>
    <w:rsid w:val="00C407B1"/>
    <w:rsid w:val="00C84962"/>
    <w:rsid w:val="00CA4A7F"/>
    <w:rsid w:val="00CB649C"/>
    <w:rsid w:val="00CF24F8"/>
    <w:rsid w:val="00CF5950"/>
    <w:rsid w:val="00D14944"/>
    <w:rsid w:val="00D16D1A"/>
    <w:rsid w:val="00D23675"/>
    <w:rsid w:val="00D239BE"/>
    <w:rsid w:val="00D26E06"/>
    <w:rsid w:val="00D465B2"/>
    <w:rsid w:val="00D534E2"/>
    <w:rsid w:val="00D6086D"/>
    <w:rsid w:val="00D669F8"/>
    <w:rsid w:val="00D72955"/>
    <w:rsid w:val="00D860D9"/>
    <w:rsid w:val="00DA4867"/>
    <w:rsid w:val="00DA68AE"/>
    <w:rsid w:val="00DB2D2B"/>
    <w:rsid w:val="00DC7022"/>
    <w:rsid w:val="00DD71C0"/>
    <w:rsid w:val="00DE16EB"/>
    <w:rsid w:val="00DF64C1"/>
    <w:rsid w:val="00DF6F78"/>
    <w:rsid w:val="00E02E28"/>
    <w:rsid w:val="00E10150"/>
    <w:rsid w:val="00E774D0"/>
    <w:rsid w:val="00EC2952"/>
    <w:rsid w:val="00ED2F9E"/>
    <w:rsid w:val="00F0273F"/>
    <w:rsid w:val="00F11828"/>
    <w:rsid w:val="00F11D8A"/>
    <w:rsid w:val="00F61DDF"/>
    <w:rsid w:val="00F65286"/>
    <w:rsid w:val="00FB7785"/>
    <w:rsid w:val="00FE2E38"/>
    <w:rsid w:val="00FE7864"/>
    <w:rsid w:val="00FF1A32"/>
    <w:rsid w:val="1442277C"/>
    <w:rsid w:val="1A1D6F7F"/>
    <w:rsid w:val="1C7549B6"/>
    <w:rsid w:val="1D6B00B2"/>
    <w:rsid w:val="33A45A73"/>
    <w:rsid w:val="34993975"/>
    <w:rsid w:val="3C947B51"/>
    <w:rsid w:val="487825EA"/>
    <w:rsid w:val="50F70395"/>
    <w:rsid w:val="56172F2C"/>
    <w:rsid w:val="62865806"/>
    <w:rsid w:val="691C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E1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E16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E1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E16E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258E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258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孙鑫</dc:creator>
  <cp:lastModifiedBy>张婷</cp:lastModifiedBy>
  <cp:revision>431</cp:revision>
  <dcterms:created xsi:type="dcterms:W3CDTF">2019-03-25T03:14:00Z</dcterms:created>
  <dcterms:modified xsi:type="dcterms:W3CDTF">2023-09-14T04:13:00Z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